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89D" w:rsidRDefault="004A089D" w:rsidP="004A089D">
      <w:pPr>
        <w:spacing w:line="240" w:lineRule="auto"/>
        <w:jc w:val="center"/>
        <w:rPr>
          <w:sz w:val="32"/>
          <w:szCs w:val="32"/>
          <w:u w:val="single"/>
        </w:rPr>
      </w:pPr>
      <w:r>
        <w:rPr>
          <w:b/>
          <w:sz w:val="32"/>
          <w:szCs w:val="32"/>
          <w:u w:val="single"/>
        </w:rPr>
        <w:t>SIU Carbondale Campus or Community Volunteer Documentation</w:t>
      </w:r>
    </w:p>
    <w:p w:rsidR="004A089D" w:rsidRDefault="004A089D" w:rsidP="004A089D">
      <w:pPr>
        <w:spacing w:line="240" w:lineRule="auto"/>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Dawg Tag: </w:t>
      </w:r>
      <w:r>
        <w:rPr>
          <w:u w:val="single"/>
        </w:rPr>
        <w:tab/>
      </w:r>
      <w:r>
        <w:rPr>
          <w:u w:val="single"/>
        </w:rPr>
        <w:tab/>
      </w:r>
      <w:r>
        <w:rPr>
          <w:u w:val="single"/>
        </w:rPr>
        <w:tab/>
      </w:r>
      <w:r>
        <w:rPr>
          <w:u w:val="single"/>
        </w:rPr>
        <w:tab/>
      </w:r>
    </w:p>
    <w:p w:rsidR="004A089D" w:rsidRDefault="004A089D" w:rsidP="004A089D">
      <w:pPr>
        <w:spacing w:line="240" w:lineRule="auto"/>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p>
    <w:p w:rsidR="004A089D" w:rsidRDefault="004A089D" w:rsidP="004A089D">
      <w:pPr>
        <w:pStyle w:val="ListParagraph"/>
        <w:spacing w:line="240" w:lineRule="auto"/>
      </w:pPr>
      <w:r>
        <w:rPr>
          <w:noProof/>
        </w:rPr>
        <mc:AlternateContent>
          <mc:Choice Requires="wps">
            <w:drawing>
              <wp:anchor distT="0" distB="0" distL="114300" distR="114300" simplePos="0" relativeHeight="251656704" behindDoc="0" locked="0" layoutInCell="1" allowOverlap="1">
                <wp:simplePos x="0" y="0"/>
                <wp:positionH relativeFrom="column">
                  <wp:posOffset>3276600</wp:posOffset>
                </wp:positionH>
                <wp:positionV relativeFrom="paragraph">
                  <wp:posOffset>21590</wp:posOffset>
                </wp:positionV>
                <wp:extent cx="2857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857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F26B3" id="Rectangle 3" o:spid="_x0000_s1026" style="position:absolute;margin-left:258pt;margin-top:1.7pt;width:2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" filled="f" strokecolor="#1f3763 [1604]" strokeweight="1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142875</wp:posOffset>
                </wp:positionH>
                <wp:positionV relativeFrom="paragraph">
                  <wp:posOffset>8255</wp:posOffset>
                </wp:positionV>
                <wp:extent cx="27622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76225"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52A8F9" id="Rectangle 1" o:spid="_x0000_s1026" style="position:absolute;margin-left:11.25pt;margin-top:.65pt;width:21.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" fillcolor="white [3212]" strokecolor="#1f3763 [1604]" strokeweight="1pt"/>
            </w:pict>
          </mc:Fallback>
        </mc:AlternateContent>
      </w:r>
      <w:r>
        <w:t>University Excellence Scholar</w:t>
      </w:r>
      <w:r>
        <w:tab/>
      </w:r>
      <w:r>
        <w:rPr>
          <w:noProof/>
        </w:rPr>
        <mc:AlternateContent>
          <mc:Choice Requires="wps">
            <w:drawing>
              <wp:anchor distT="0" distB="0" distL="114300" distR="114300" simplePos="0" relativeHeight="251657728" behindDoc="0" locked="0" layoutInCell="1" allowOverlap="1">
                <wp:simplePos x="0" y="0"/>
                <wp:positionH relativeFrom="column">
                  <wp:posOffset>142875</wp:posOffset>
                </wp:positionH>
                <wp:positionV relativeFrom="paragraph">
                  <wp:posOffset>8255</wp:posOffset>
                </wp:positionV>
                <wp:extent cx="2762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76225"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F4BF7D" id="Rectangle 2" o:spid="_x0000_s1026" style="position:absolute;margin-left:11.25pt;margin-top:.65pt;width:21.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" fillcolor="white [3212]" strokecolor="#1f3763 [1604]" strokeweight="1pt"/>
            </w:pict>
          </mc:Fallback>
        </mc:AlternateContent>
      </w:r>
      <w:r>
        <w:tab/>
      </w:r>
      <w:r>
        <w:tab/>
      </w:r>
      <w:r>
        <w:tab/>
        <w:t xml:space="preserve">Transfer Achievement Scholar </w:t>
      </w:r>
    </w:p>
    <w:p w:rsidR="004A089D" w:rsidRDefault="004A089D" w:rsidP="004A089D">
      <w:pPr>
        <w:spacing w:line="240" w:lineRule="auto"/>
        <w:rPr>
          <w:u w:val="single"/>
        </w:rPr>
      </w:pPr>
      <w:r>
        <w:t xml:space="preserve">Name and date of Event: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89D" w:rsidRDefault="004A089D" w:rsidP="004A089D">
      <w:pPr>
        <w:spacing w:line="240" w:lineRule="auto"/>
      </w:pPr>
      <w:r>
        <w:t xml:space="preserve">Number of Hours: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89D" w:rsidRDefault="004A089D" w:rsidP="004A089D">
      <w:pPr>
        <w:spacing w:line="240" w:lineRule="auto"/>
        <w:rPr>
          <w:u w:val="single"/>
        </w:rPr>
      </w:pPr>
      <w:r>
        <w:t xml:space="preserve">Describe the service you provided: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89D" w:rsidRDefault="004A089D" w:rsidP="004A089D">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89D" w:rsidRDefault="004A089D" w:rsidP="004A089D">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89D" w:rsidRDefault="004A089D" w:rsidP="004A089D">
      <w:pPr>
        <w:spacing w:line="240" w:lineRule="auto"/>
        <w:jc w:val="both"/>
      </w:pPr>
      <w:r>
        <w:t xml:space="preserve">As a volunteer, I agree to abide by all applicable rules and regulations of Southern Illinois University and guidelines of this unit/department and to fulfill the volunteer responsibilities to the best of my ability.  I understand that I will receive no monetary benefits in return for the volunteer service I provide and that I am not covered by the State of Illinois Self-Insured Worker’s Compensation Program.  I further understand and agree that the University shall not be responsible for any injuries to me or damages to my property that may occur in the course of the volunteer service.  I agree to indemnify and hold the University harmless to the extent permitted by law for any such injuries or damages.  I further understand the University may terminate this agreement at any time without prior notice.  </w:t>
      </w:r>
    </w:p>
    <w:tbl>
      <w:tblPr>
        <w:tblStyle w:val="TableGrid"/>
        <w:tblW w:w="0" w:type="auto"/>
        <w:tblInd w:w="0" w:type="dxa"/>
        <w:tblLook w:val="04A0" w:firstRow="1" w:lastRow="0" w:firstColumn="1" w:lastColumn="0" w:noHBand="0" w:noVBand="1"/>
      </w:tblPr>
      <w:tblGrid>
        <w:gridCol w:w="6205"/>
        <w:gridCol w:w="3145"/>
      </w:tblGrid>
      <w:tr w:rsidR="004A089D" w:rsidTr="004A089D">
        <w:trPr>
          <w:trHeight w:val="998"/>
        </w:trPr>
        <w:tc>
          <w:tcPr>
            <w:tcW w:w="6205" w:type="dxa"/>
            <w:tcBorders>
              <w:top w:val="single" w:sz="4" w:space="0" w:color="auto"/>
              <w:left w:val="single" w:sz="4" w:space="0" w:color="auto"/>
              <w:bottom w:val="single" w:sz="4" w:space="0" w:color="auto"/>
              <w:right w:val="single" w:sz="4" w:space="0" w:color="auto"/>
            </w:tcBorders>
            <w:hideMark/>
          </w:tcPr>
          <w:p w:rsidR="004A089D" w:rsidRDefault="004A089D" w:rsidP="004A089D">
            <w:pPr>
              <w:spacing w:line="240" w:lineRule="auto"/>
              <w:jc w:val="both"/>
            </w:pPr>
            <w:r>
              <w:t xml:space="preserve">Volunteer Signature: </w:t>
            </w:r>
          </w:p>
        </w:tc>
        <w:tc>
          <w:tcPr>
            <w:tcW w:w="3145" w:type="dxa"/>
            <w:tcBorders>
              <w:top w:val="single" w:sz="4" w:space="0" w:color="auto"/>
              <w:left w:val="single" w:sz="4" w:space="0" w:color="auto"/>
              <w:bottom w:val="single" w:sz="4" w:space="0" w:color="auto"/>
              <w:right w:val="single" w:sz="4" w:space="0" w:color="auto"/>
            </w:tcBorders>
            <w:hideMark/>
          </w:tcPr>
          <w:p w:rsidR="004A089D" w:rsidRDefault="004A089D" w:rsidP="004A089D">
            <w:pPr>
              <w:spacing w:line="240" w:lineRule="auto"/>
              <w:jc w:val="both"/>
            </w:pPr>
            <w:r>
              <w:t xml:space="preserve">Date: </w:t>
            </w:r>
          </w:p>
        </w:tc>
      </w:tr>
      <w:tr w:rsidR="004A089D" w:rsidTr="004A089D">
        <w:trPr>
          <w:trHeight w:val="998"/>
        </w:trPr>
        <w:tc>
          <w:tcPr>
            <w:tcW w:w="6205" w:type="dxa"/>
            <w:tcBorders>
              <w:top w:val="single" w:sz="4" w:space="0" w:color="auto"/>
              <w:left w:val="single" w:sz="4" w:space="0" w:color="auto"/>
              <w:bottom w:val="single" w:sz="4" w:space="0" w:color="auto"/>
              <w:right w:val="single" w:sz="4" w:space="0" w:color="auto"/>
            </w:tcBorders>
            <w:hideMark/>
          </w:tcPr>
          <w:p w:rsidR="004A089D" w:rsidRDefault="004A089D" w:rsidP="004A089D">
            <w:pPr>
              <w:spacing w:line="240" w:lineRule="auto"/>
              <w:jc w:val="both"/>
            </w:pPr>
            <w:r>
              <w:t>Signature of Staff Representative and Phone Number:</w:t>
            </w:r>
          </w:p>
        </w:tc>
        <w:tc>
          <w:tcPr>
            <w:tcW w:w="3145" w:type="dxa"/>
            <w:tcBorders>
              <w:top w:val="single" w:sz="4" w:space="0" w:color="auto"/>
              <w:left w:val="single" w:sz="4" w:space="0" w:color="auto"/>
              <w:bottom w:val="single" w:sz="4" w:space="0" w:color="auto"/>
              <w:right w:val="single" w:sz="4" w:space="0" w:color="auto"/>
            </w:tcBorders>
            <w:hideMark/>
          </w:tcPr>
          <w:p w:rsidR="004A089D" w:rsidRDefault="004A089D" w:rsidP="004A089D">
            <w:pPr>
              <w:spacing w:line="240" w:lineRule="auto"/>
              <w:jc w:val="both"/>
            </w:pPr>
            <w:r>
              <w:t xml:space="preserve">Date: </w:t>
            </w:r>
          </w:p>
        </w:tc>
      </w:tr>
    </w:tbl>
    <w:p w:rsidR="004A089D" w:rsidRDefault="004A089D" w:rsidP="004A089D">
      <w:pPr>
        <w:spacing w:line="240" w:lineRule="auto"/>
        <w:jc w:val="both"/>
      </w:pPr>
    </w:p>
    <w:p w:rsidR="004A089D" w:rsidRDefault="004A089D" w:rsidP="004A089D">
      <w:pPr>
        <w:pStyle w:val="ListParagraph"/>
        <w:numPr>
          <w:ilvl w:val="0"/>
          <w:numId w:val="1"/>
        </w:numPr>
        <w:spacing w:after="0" w:line="240" w:lineRule="auto"/>
        <w:rPr>
          <w:b/>
          <w:sz w:val="24"/>
          <w:u w:val="single"/>
        </w:rPr>
      </w:pPr>
      <w:r>
        <w:rPr>
          <w:b/>
          <w:sz w:val="24"/>
        </w:rPr>
        <w:t xml:space="preserve">Return this form, fully completed, with signatures, to one of the following offices. </w:t>
      </w:r>
      <w:bookmarkStart w:id="0" w:name="_GoBack"/>
      <w:bookmarkEnd w:id="0"/>
    </w:p>
    <w:p w:rsidR="004A089D" w:rsidRDefault="004A089D" w:rsidP="004A089D">
      <w:pPr>
        <w:pStyle w:val="ListParagraph"/>
        <w:numPr>
          <w:ilvl w:val="1"/>
          <w:numId w:val="1"/>
        </w:numPr>
        <w:spacing w:after="0" w:line="240" w:lineRule="auto"/>
        <w:rPr>
          <w:b/>
          <w:sz w:val="24"/>
        </w:rPr>
      </w:pPr>
      <w:r>
        <w:rPr>
          <w:b/>
          <w:sz w:val="24"/>
          <w:u w:val="single"/>
        </w:rPr>
        <w:t>Academic Scholarship Office</w:t>
      </w:r>
      <w:r>
        <w:rPr>
          <w:b/>
          <w:sz w:val="24"/>
        </w:rPr>
        <w:t xml:space="preserve">. Forms may be returned by email or in person. Please take a photo or scan this signed form to </w:t>
      </w:r>
      <w:hyperlink r:id="rId7" w:history="1">
        <w:r>
          <w:rPr>
            <w:rStyle w:val="Hyperlink"/>
            <w:b/>
            <w:sz w:val="24"/>
          </w:rPr>
          <w:t>scholarships@siu.edu</w:t>
        </w:r>
      </w:hyperlink>
      <w:r>
        <w:rPr>
          <w:b/>
          <w:sz w:val="24"/>
        </w:rPr>
        <w:t>. Office location- Financial Aid Office, 2</w:t>
      </w:r>
      <w:r>
        <w:rPr>
          <w:b/>
          <w:sz w:val="24"/>
          <w:vertAlign w:val="superscript"/>
        </w:rPr>
        <w:t>nd</w:t>
      </w:r>
      <w:r>
        <w:rPr>
          <w:b/>
          <w:sz w:val="24"/>
        </w:rPr>
        <w:t xml:space="preserve"> Floor, Student Services Building  </w:t>
      </w:r>
    </w:p>
    <w:p w:rsidR="004A089D" w:rsidRDefault="004A089D" w:rsidP="004A089D">
      <w:pPr>
        <w:pStyle w:val="ListParagraph"/>
        <w:numPr>
          <w:ilvl w:val="1"/>
          <w:numId w:val="1"/>
        </w:numPr>
        <w:spacing w:after="0" w:line="240" w:lineRule="auto"/>
        <w:rPr>
          <w:b/>
          <w:sz w:val="24"/>
        </w:rPr>
      </w:pPr>
      <w:r>
        <w:rPr>
          <w:b/>
          <w:sz w:val="24"/>
          <w:u w:val="single"/>
        </w:rPr>
        <w:t>Center for Service-Learning &amp; Volunteerism</w:t>
      </w:r>
      <w:r>
        <w:rPr>
          <w:b/>
          <w:sz w:val="24"/>
        </w:rPr>
        <w:t>, Room 495 (4</w:t>
      </w:r>
      <w:r>
        <w:rPr>
          <w:b/>
          <w:sz w:val="24"/>
          <w:vertAlign w:val="superscript"/>
        </w:rPr>
        <w:t>th</w:t>
      </w:r>
      <w:r>
        <w:rPr>
          <w:b/>
          <w:sz w:val="24"/>
        </w:rPr>
        <w:t xml:space="preserve"> floor) in the Student Services Building</w:t>
      </w:r>
    </w:p>
    <w:p w:rsidR="004A089D" w:rsidRPr="004A089D" w:rsidRDefault="004A089D" w:rsidP="004A089D">
      <w:pPr>
        <w:spacing w:after="0" w:line="240" w:lineRule="auto"/>
        <w:rPr>
          <w:b/>
          <w:sz w:val="24"/>
        </w:rPr>
      </w:pPr>
      <w:r>
        <w:rPr>
          <w:b/>
          <w:sz w:val="24"/>
        </w:rPr>
        <w:t>Volunteer Portal Information:</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A089D" w:rsidTr="004A089D">
        <w:tc>
          <w:tcPr>
            <w:tcW w:w="4788" w:type="dxa"/>
            <w:hideMark/>
          </w:tcPr>
          <w:p w:rsidR="004A089D" w:rsidRDefault="004A089D" w:rsidP="004A089D">
            <w:pPr>
              <w:spacing w:line="240" w:lineRule="auto"/>
              <w:rPr>
                <w:sz w:val="20"/>
                <w:szCs w:val="20"/>
              </w:rPr>
            </w:pPr>
          </w:p>
        </w:tc>
        <w:tc>
          <w:tcPr>
            <w:tcW w:w="4788" w:type="dxa"/>
            <w:hideMark/>
          </w:tcPr>
          <w:p w:rsidR="004A089D" w:rsidRDefault="004A089D" w:rsidP="004A089D">
            <w:pPr>
              <w:spacing w:line="240" w:lineRule="auto"/>
              <w:rPr>
                <w:rFonts w:asciiTheme="minorHAnsi" w:hAnsiTheme="minorHAnsi"/>
                <w:sz w:val="20"/>
                <w:szCs w:val="20"/>
              </w:rPr>
            </w:pPr>
          </w:p>
        </w:tc>
      </w:tr>
    </w:tbl>
    <w:p w:rsidR="004A089D" w:rsidRDefault="004A089D" w:rsidP="004A089D">
      <w:pPr>
        <w:pStyle w:val="ListParagraph"/>
        <w:numPr>
          <w:ilvl w:val="0"/>
          <w:numId w:val="2"/>
        </w:numPr>
        <w:spacing w:after="0" w:line="240" w:lineRule="auto"/>
        <w:rPr>
          <w:rFonts w:eastAsia="Times New Roman"/>
          <w:color w:val="000000"/>
          <w:sz w:val="24"/>
          <w:szCs w:val="24"/>
        </w:rPr>
      </w:pPr>
      <w:r>
        <w:rPr>
          <w:rFonts w:eastAsia="Times New Roman"/>
          <w:color w:val="000000"/>
          <w:sz w:val="24"/>
          <w:szCs w:val="24"/>
        </w:rPr>
        <w:t xml:space="preserve">Go to </w:t>
      </w:r>
      <w:r>
        <w:rPr>
          <w:rFonts w:eastAsia="Times New Roman"/>
          <w:color w:val="000000"/>
          <w:sz w:val="24"/>
          <w:szCs w:val="24"/>
          <w:u w:val="single"/>
        </w:rPr>
        <w:t>cslv.siu.edu</w:t>
      </w:r>
      <w:r>
        <w:rPr>
          <w:rFonts w:eastAsia="Times New Roman"/>
          <w:color w:val="000000"/>
          <w:sz w:val="24"/>
          <w:szCs w:val="24"/>
        </w:rPr>
        <w:t xml:space="preserve">, click </w:t>
      </w:r>
      <w:r>
        <w:rPr>
          <w:rFonts w:eastAsia="Times New Roman"/>
          <w:color w:val="000000"/>
          <w:sz w:val="24"/>
          <w:szCs w:val="24"/>
          <w:u w:val="single"/>
        </w:rPr>
        <w:t>Volunteer Portal</w:t>
      </w:r>
    </w:p>
    <w:p w:rsidR="004A089D" w:rsidRDefault="004A089D" w:rsidP="004A089D">
      <w:pPr>
        <w:pStyle w:val="ListParagraph"/>
        <w:numPr>
          <w:ilvl w:val="0"/>
          <w:numId w:val="3"/>
        </w:numPr>
        <w:spacing w:after="0" w:line="240" w:lineRule="auto"/>
        <w:rPr>
          <w:rFonts w:eastAsia="Times New Roman"/>
          <w:color w:val="000000"/>
          <w:sz w:val="24"/>
          <w:szCs w:val="24"/>
        </w:rPr>
      </w:pPr>
      <w:r>
        <w:rPr>
          <w:rFonts w:eastAsia="Times New Roman"/>
          <w:color w:val="000000"/>
          <w:sz w:val="24"/>
          <w:szCs w:val="24"/>
          <w:u w:val="single"/>
        </w:rPr>
        <w:t>Create your personal account</w:t>
      </w:r>
      <w:r>
        <w:rPr>
          <w:rFonts w:eastAsia="Times New Roman"/>
          <w:color w:val="000000"/>
          <w:sz w:val="24"/>
          <w:szCs w:val="24"/>
        </w:rPr>
        <w:t xml:space="preserve"> – you’ll be asked for your hometown and telephone number;</w:t>
      </w:r>
    </w:p>
    <w:p w:rsidR="004A089D" w:rsidRDefault="004A089D" w:rsidP="004A089D">
      <w:pPr>
        <w:pStyle w:val="ListParagraph"/>
        <w:numPr>
          <w:ilvl w:val="0"/>
          <w:numId w:val="3"/>
        </w:numPr>
        <w:spacing w:after="0" w:line="240" w:lineRule="auto"/>
        <w:rPr>
          <w:rFonts w:eastAsia="Times New Roman"/>
          <w:color w:val="000000"/>
          <w:sz w:val="24"/>
          <w:szCs w:val="24"/>
        </w:rPr>
      </w:pPr>
      <w:r>
        <w:rPr>
          <w:rFonts w:eastAsia="Times New Roman"/>
          <w:color w:val="000000"/>
          <w:sz w:val="24"/>
          <w:szCs w:val="24"/>
        </w:rPr>
        <w:t>You’ll be able to identify many kinds of service, using various filters to focus your search;</w:t>
      </w:r>
    </w:p>
    <w:p w:rsidR="004A089D" w:rsidRDefault="004A089D" w:rsidP="004A089D">
      <w:pPr>
        <w:pStyle w:val="ListParagraph"/>
        <w:numPr>
          <w:ilvl w:val="0"/>
          <w:numId w:val="3"/>
        </w:numPr>
        <w:spacing w:after="0" w:line="240" w:lineRule="auto"/>
        <w:rPr>
          <w:rFonts w:eastAsia="Times New Roman"/>
          <w:color w:val="000000"/>
          <w:sz w:val="24"/>
          <w:szCs w:val="24"/>
        </w:rPr>
      </w:pPr>
      <w:r>
        <w:rPr>
          <w:rFonts w:eastAsia="Times New Roman"/>
          <w:color w:val="000000"/>
          <w:sz w:val="24"/>
          <w:szCs w:val="24"/>
        </w:rPr>
        <w:t>You’ll be able to sign-up for the service you’d like to pursue;</w:t>
      </w:r>
    </w:p>
    <w:p w:rsidR="004A089D" w:rsidRDefault="004A089D" w:rsidP="004A089D">
      <w:pPr>
        <w:pStyle w:val="ListParagraph"/>
        <w:numPr>
          <w:ilvl w:val="0"/>
          <w:numId w:val="3"/>
        </w:numPr>
        <w:spacing w:after="0" w:line="240" w:lineRule="auto"/>
        <w:rPr>
          <w:rFonts w:eastAsia="Times New Roman"/>
          <w:color w:val="000000"/>
          <w:sz w:val="24"/>
          <w:szCs w:val="24"/>
        </w:rPr>
      </w:pPr>
      <w:r>
        <w:rPr>
          <w:rFonts w:eastAsia="Times New Roman"/>
          <w:color w:val="000000"/>
          <w:sz w:val="24"/>
          <w:szCs w:val="24"/>
        </w:rPr>
        <w:t xml:space="preserve">You’ll be able to establish a </w:t>
      </w:r>
      <w:r>
        <w:rPr>
          <w:rFonts w:eastAsia="Times New Roman"/>
          <w:color w:val="000000"/>
          <w:sz w:val="24"/>
          <w:szCs w:val="24"/>
          <w:u w:val="single"/>
        </w:rPr>
        <w:t>Service Transcript</w:t>
      </w:r>
      <w:r>
        <w:rPr>
          <w:rFonts w:eastAsia="Times New Roman"/>
          <w:color w:val="000000"/>
          <w:sz w:val="24"/>
          <w:szCs w:val="24"/>
        </w:rPr>
        <w:t>, summarizing all you’ve done while at SIU!</w:t>
      </w:r>
    </w:p>
    <w:p w:rsidR="004A089D" w:rsidRDefault="004A089D" w:rsidP="004A089D">
      <w:pPr>
        <w:pStyle w:val="ListParagraph"/>
        <w:numPr>
          <w:ilvl w:val="0"/>
          <w:numId w:val="3"/>
        </w:numPr>
        <w:spacing w:after="0" w:line="240" w:lineRule="auto"/>
        <w:rPr>
          <w:rFonts w:eastAsia="Times New Roman"/>
          <w:color w:val="000000"/>
          <w:sz w:val="24"/>
          <w:szCs w:val="24"/>
        </w:rPr>
      </w:pPr>
      <w:r>
        <w:rPr>
          <w:rFonts w:eastAsia="Times New Roman"/>
          <w:color w:val="000000"/>
          <w:sz w:val="24"/>
          <w:szCs w:val="24"/>
        </w:rPr>
        <w:t xml:space="preserve">Some community agencies </w:t>
      </w:r>
      <w:r>
        <w:rPr>
          <w:rFonts w:eastAsia="Times New Roman"/>
          <w:color w:val="000000"/>
          <w:sz w:val="24"/>
          <w:szCs w:val="24"/>
          <w:u w:val="single"/>
        </w:rPr>
        <w:t>will document</w:t>
      </w:r>
      <w:r>
        <w:rPr>
          <w:rFonts w:eastAsia="Times New Roman"/>
          <w:color w:val="000000"/>
          <w:sz w:val="24"/>
          <w:szCs w:val="24"/>
        </w:rPr>
        <w:t xml:space="preserve"> your hours within this database, however, not all will;</w:t>
      </w:r>
    </w:p>
    <w:p w:rsidR="004A089D" w:rsidRDefault="004A089D" w:rsidP="004A089D">
      <w:pPr>
        <w:pStyle w:val="ListParagraph"/>
        <w:numPr>
          <w:ilvl w:val="0"/>
          <w:numId w:val="3"/>
        </w:numPr>
        <w:spacing w:after="0" w:line="240" w:lineRule="auto"/>
        <w:rPr>
          <w:rFonts w:eastAsia="Times New Roman"/>
          <w:color w:val="000000"/>
          <w:sz w:val="24"/>
          <w:szCs w:val="24"/>
        </w:rPr>
      </w:pPr>
      <w:r>
        <w:rPr>
          <w:rFonts w:eastAsia="Times New Roman"/>
          <w:color w:val="000000"/>
          <w:sz w:val="24"/>
          <w:szCs w:val="24"/>
        </w:rPr>
        <w:t>Contact the Scholarship Office for more information at (618) 453-4628</w:t>
      </w:r>
    </w:p>
    <w:p w:rsidR="004A089D" w:rsidRDefault="004A089D" w:rsidP="004A089D">
      <w:pPr>
        <w:spacing w:line="240" w:lineRule="auto"/>
        <w:jc w:val="both"/>
        <w:rPr>
          <w:sz w:val="24"/>
        </w:rPr>
      </w:pPr>
    </w:p>
    <w:p w:rsidR="0014325B" w:rsidRDefault="004F6DB1" w:rsidP="004A089D">
      <w:pPr>
        <w:spacing w:line="240" w:lineRule="auto"/>
      </w:pPr>
    </w:p>
    <w:sectPr w:rsidR="0014325B" w:rsidSect="004A08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89D" w:rsidRDefault="004A089D" w:rsidP="004A089D">
      <w:pPr>
        <w:spacing w:after="0" w:line="240" w:lineRule="auto"/>
      </w:pPr>
      <w:r>
        <w:separator/>
      </w:r>
    </w:p>
  </w:endnote>
  <w:endnote w:type="continuationSeparator" w:id="0">
    <w:p w:rsidR="004A089D" w:rsidRDefault="004A089D" w:rsidP="004A0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89D" w:rsidRDefault="004A089D" w:rsidP="004A089D">
      <w:pPr>
        <w:spacing w:after="0" w:line="240" w:lineRule="auto"/>
      </w:pPr>
      <w:r>
        <w:separator/>
      </w:r>
    </w:p>
  </w:footnote>
  <w:footnote w:type="continuationSeparator" w:id="0">
    <w:p w:rsidR="004A089D" w:rsidRDefault="004A089D" w:rsidP="004A0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2497"/>
    <w:multiLevelType w:val="hybridMultilevel"/>
    <w:tmpl w:val="7AE06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1E14D0"/>
    <w:multiLevelType w:val="hybridMultilevel"/>
    <w:tmpl w:val="DBD63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2F00E6"/>
    <w:multiLevelType w:val="hybridMultilevel"/>
    <w:tmpl w:val="2DF6B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9D"/>
    <w:rsid w:val="00171DD3"/>
    <w:rsid w:val="002D34C5"/>
    <w:rsid w:val="004A089D"/>
    <w:rsid w:val="004F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75472"/>
  <w15:chartTrackingRefBased/>
  <w15:docId w15:val="{063E4B6C-E498-49A3-969C-91438CA0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8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89D"/>
    <w:rPr>
      <w:color w:val="0563C1" w:themeColor="hyperlink"/>
      <w:u w:val="single"/>
    </w:rPr>
  </w:style>
  <w:style w:type="paragraph" w:styleId="ListParagraph">
    <w:name w:val="List Paragraph"/>
    <w:basedOn w:val="Normal"/>
    <w:uiPriority w:val="34"/>
    <w:qFormat/>
    <w:rsid w:val="004A089D"/>
    <w:pPr>
      <w:ind w:left="720"/>
      <w:contextualSpacing/>
    </w:pPr>
  </w:style>
  <w:style w:type="table" w:styleId="TableGrid">
    <w:name w:val="Table Grid"/>
    <w:basedOn w:val="TableNormal"/>
    <w:uiPriority w:val="39"/>
    <w:rsid w:val="004A08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A089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0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s@s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Fillmore, Ellee L</dc:creator>
  <cp:keywords/>
  <dc:description/>
  <cp:lastModifiedBy>Fillmore, Ellee L</cp:lastModifiedBy>
  <cp:revision>2</cp:revision>
  <dcterms:created xsi:type="dcterms:W3CDTF">2021-07-12T14:02:00Z</dcterms:created>
  <dcterms:modified xsi:type="dcterms:W3CDTF">2021-07-12T14:02:00Z</dcterms:modified>
</cp:coreProperties>
</file>